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AEC9" w14:textId="6ECC2670" w:rsidR="00DC3F2E" w:rsidRDefault="0088648B" w:rsidP="007C19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Перечень нормативно правовых актов, содержащих обязательные требования, а также информацию о мерах ответственности, применяемых при на</w:t>
      </w:r>
      <w:r w:rsidR="007C19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рушении обязательных требований</w:t>
      </w:r>
    </w:p>
    <w:p w14:paraId="4FD2323B" w14:textId="77777777" w:rsidR="00DC3F2E" w:rsidRDefault="00DC3F2E" w:rsidP="00686E86">
      <w:pPr>
        <w:shd w:val="clear" w:color="auto" w:fill="FFFFFF"/>
        <w:spacing w:after="0" w:line="240" w:lineRule="auto"/>
        <w:ind w:firstLine="851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2F860B0" w14:textId="777F6ED7" w:rsidR="00DC3F2E" w:rsidRDefault="00422E6C" w:rsidP="00422E6C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Пермского муниципального округа Пермского края, 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Пермского муниципального округа Пермского края от 23 марта 2023 г. № 143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A21F06" w14:textId="4C90D0C8" w:rsidR="005D0234" w:rsidRPr="005D0234" w:rsidRDefault="005D0234" w:rsidP="001531F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D02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о мерах ответственности, применяемых при нарушении обязательных требований</w:t>
      </w:r>
    </w:p>
    <w:p w14:paraId="0CDCA978" w14:textId="77777777" w:rsidR="0088648B" w:rsidRPr="00F11A03" w:rsidRDefault="0088648B" w:rsidP="0088648B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44647E"/>
          <w:sz w:val="33"/>
          <w:szCs w:val="33"/>
          <w:lang w:eastAsia="ru-RU"/>
        </w:rPr>
      </w:pPr>
    </w:p>
    <w:tbl>
      <w:tblPr>
        <w:tblW w:w="15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2283"/>
        <w:gridCol w:w="9723"/>
      </w:tblGrid>
      <w:tr w:rsidR="0088648B" w:rsidRPr="00F11A03" w14:paraId="68F517B1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85E22C2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E682EDE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 на структурные единицы акта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DDAAB94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акта</w:t>
            </w:r>
          </w:p>
        </w:tc>
      </w:tr>
      <w:tr w:rsidR="0088648B" w:rsidRPr="004D0F7B" w14:paraId="74D9C5CF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1D9AD3B8" w14:textId="77777777" w:rsidR="0088648B" w:rsidRPr="0088648B" w:rsidRDefault="00422E6C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88648B" w:rsidRPr="008864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Кодекс Российской Федерации об административных правонарушениях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57B8FB54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1 статьи 19.4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E8EBC46" w14:textId="77777777" w:rsidR="0088648B" w:rsidRPr="0088648B" w:rsidRDefault="0088648B" w:rsidP="00A15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 влечет предупреждение или наложение административного штрафа на граждан в размере от пятисот до одной тысячи рублей; на должностных лиц — от двух тысяч до четырех тысяч рублей.</w:t>
            </w:r>
          </w:p>
        </w:tc>
      </w:tr>
      <w:tr w:rsidR="0088648B" w:rsidRPr="004D0F7B" w14:paraId="654BB4D8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186841E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00875EB9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19.4.1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449A14B" w14:textId="77777777" w:rsidR="0088648B" w:rsidRPr="0088648B" w:rsidRDefault="0088648B" w:rsidP="00A1537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</w:t>
            </w: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уклонение от таких проверок, за исключением случаев, предусмотренных частью 4 статьи 14.24, частью 9 статьи 15.29 и статьей 19.4.2 настоящего Кодекса, - влечет наложение административного штрафа на граждан в размере от пятисот до одной тысячи рублей; на должностных лиц — от двух тысяч до четырех тысяч рублей; на юридических лиц — от пяти тысяч до десяти тысяч рублей.</w:t>
            </w:r>
          </w:p>
          <w:p w14:paraId="77BD9C07" w14:textId="77777777" w:rsidR="0088648B" w:rsidRPr="0088648B" w:rsidRDefault="0088648B" w:rsidP="00A1537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Действия (бездействие), предусмотренные частью 1 настоящей статьи, повлекшие невозможность проведения или завершения проверки, - влекут наложение административного штрафа на должностных лиц в размере от пяти тысяч до десяти тысяч рублей; на юридических лиц — от двадцати тысяч до пятидесяти тысяч рублей.</w:t>
            </w:r>
          </w:p>
          <w:p w14:paraId="40179F6B" w14:textId="77777777" w:rsidR="0088648B" w:rsidRPr="0088648B" w:rsidRDefault="0088648B" w:rsidP="00A15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Повторное совершение административного правонарушения, предусмотренного частью 2 настоящей статьи, - 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— от пятидесяти тысяч до ста тысяч рублей.</w:t>
            </w:r>
          </w:p>
        </w:tc>
      </w:tr>
      <w:tr w:rsidR="0088648B" w:rsidRPr="004D0F7B" w14:paraId="1F6CC2F9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465AEAB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6BEA94AF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1 статьи 19.5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156F11E" w14:textId="77777777" w:rsidR="0088648B" w:rsidRPr="0088648B" w:rsidRDefault="0088648B" w:rsidP="00A15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 влечет наложение административного штрафа на граждан в размере от трехсот до пятисот рублей; на должностных лиц — от одной тысячи до двух тысяч рублей или дисквалификацию на срок до трех лет; на юридических лиц — от десяти тысяч до двадцати тысяч рублей.</w:t>
            </w:r>
          </w:p>
        </w:tc>
      </w:tr>
      <w:tr w:rsidR="0088648B" w:rsidRPr="004D0F7B" w14:paraId="63448DC8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A809157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21548A01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19.7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33F0235" w14:textId="77777777" w:rsidR="0088648B" w:rsidRPr="0088648B" w:rsidRDefault="0088648B" w:rsidP="00A15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 , 7,8 и 9 ст.19.34 настоящего Кодекса, - влечет предупреждение или наложение административного штрафа на граждан в размере от ста до трехсот рублей; на должностных лиц — от трехсот до пятисот рублей; на юридических лиц — от трех тысяч до пяти тысяч</w:t>
            </w: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</w:tbl>
    <w:p w14:paraId="58002C63" w14:textId="77777777" w:rsidR="005D0234" w:rsidRDefault="005D0234" w:rsidP="005D0234">
      <w:pPr>
        <w:ind w:right="-711"/>
        <w:jc w:val="both"/>
        <w:rPr>
          <w:rFonts w:ascii="Times New Roman" w:hAnsi="Times New Roman" w:cs="Times New Roman"/>
          <w:sz w:val="28"/>
          <w:szCs w:val="28"/>
        </w:rPr>
      </w:pPr>
    </w:p>
    <w:p w14:paraId="19B3C00A" w14:textId="77777777" w:rsidR="002810EA" w:rsidRPr="002810EA" w:rsidRDefault="002810EA" w:rsidP="00153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EA">
        <w:rPr>
          <w:rFonts w:ascii="Times New Roman" w:hAnsi="Times New Roman" w:cs="Times New Roman"/>
          <w:sz w:val="28"/>
          <w:szCs w:val="28"/>
        </w:rPr>
        <w:lastRenderedPageBreak/>
        <w:t xml:space="preserve">В случаях и в порядке, которые </w:t>
      </w:r>
      <w:proofErr w:type="spellStart"/>
      <w:r w:rsidRPr="002810EA">
        <w:rPr>
          <w:rFonts w:ascii="Times New Roman" w:hAnsi="Times New Roman" w:cs="Times New Roman"/>
          <w:sz w:val="28"/>
          <w:szCs w:val="28"/>
        </w:rPr>
        <w:t>установлены</w:t>
      </w:r>
      <w:r w:rsidR="001E1CD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810EA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лица, нарушившие законодательство </w:t>
      </w:r>
      <w:r w:rsidR="00105EDA">
        <w:rPr>
          <w:rFonts w:ascii="Times New Roman" w:hAnsi="Times New Roman" w:cs="Times New Roman"/>
          <w:sz w:val="28"/>
          <w:szCs w:val="28"/>
        </w:rPr>
        <w:t>в сфере благоустройства территории Пермского муниципального округа Пермского края</w:t>
      </w:r>
      <w:r w:rsidRPr="002810EA">
        <w:rPr>
          <w:rFonts w:ascii="Times New Roman" w:hAnsi="Times New Roman" w:cs="Times New Roman"/>
          <w:sz w:val="28"/>
          <w:szCs w:val="28"/>
        </w:rPr>
        <w:t>, несут граждан</w:t>
      </w:r>
      <w:r w:rsidR="00105EDA">
        <w:rPr>
          <w:rFonts w:ascii="Times New Roman" w:hAnsi="Times New Roman" w:cs="Times New Roman"/>
          <w:sz w:val="28"/>
          <w:szCs w:val="28"/>
        </w:rPr>
        <w:t xml:space="preserve">ско-правовую, административную </w:t>
      </w:r>
      <w:r w:rsidRPr="002810EA">
        <w:rPr>
          <w:rFonts w:ascii="Times New Roman" w:hAnsi="Times New Roman" w:cs="Times New Roman"/>
          <w:sz w:val="28"/>
          <w:szCs w:val="28"/>
        </w:rPr>
        <w:t>и иную ответственность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Федерации, в том числе </w:t>
      </w:r>
      <w:r w:rsidR="00105EDA"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статьям</w:t>
      </w:r>
      <w:r w:rsidR="00105EDA">
        <w:rPr>
          <w:rFonts w:ascii="Times New Roman" w:hAnsi="Times New Roman" w:cs="Times New Roman"/>
          <w:sz w:val="28"/>
          <w:szCs w:val="28"/>
        </w:rPr>
        <w:t xml:space="preserve">и  4.1, 6.1.1, 6.3, 6.3.1, 6.4.1, 6.5, 6.5.1, 6.6.1, 6.8.1, 6.8.2, 6.8.3, 6.9, 6.9.1, 6.10, 6.11, 6.11.1, 6.12, 6.15, 7.5 </w:t>
      </w:r>
      <w:r w:rsidRPr="002810EA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0EA">
        <w:rPr>
          <w:rFonts w:ascii="Times New Roman" w:hAnsi="Times New Roman" w:cs="Times New Roman"/>
          <w:sz w:val="28"/>
          <w:szCs w:val="28"/>
        </w:rPr>
        <w:t xml:space="preserve"> Пермского края от</w:t>
      </w:r>
      <w:r w:rsidR="008F4854">
        <w:rPr>
          <w:rFonts w:ascii="Times New Roman" w:hAnsi="Times New Roman" w:cs="Times New Roman"/>
          <w:sz w:val="28"/>
          <w:szCs w:val="28"/>
        </w:rPr>
        <w:t xml:space="preserve"> 06 апреля </w:t>
      </w:r>
      <w:r w:rsidRPr="002810EA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№ 460-ПК «</w:t>
      </w:r>
      <w:r w:rsidRPr="002810EA">
        <w:rPr>
          <w:rFonts w:ascii="Times New Roman" w:hAnsi="Times New Roman" w:cs="Times New Roman"/>
          <w:sz w:val="28"/>
          <w:szCs w:val="28"/>
        </w:rPr>
        <w:t xml:space="preserve">Об административных </w:t>
      </w:r>
      <w:r>
        <w:rPr>
          <w:rFonts w:ascii="Times New Roman" w:hAnsi="Times New Roman" w:cs="Times New Roman"/>
          <w:sz w:val="28"/>
          <w:szCs w:val="28"/>
        </w:rPr>
        <w:t>правонарушениях в Пермском крае»</w:t>
      </w:r>
      <w:r w:rsidR="003C2C90">
        <w:rPr>
          <w:rFonts w:ascii="Times New Roman" w:hAnsi="Times New Roman" w:cs="Times New Roman"/>
          <w:sz w:val="28"/>
          <w:szCs w:val="28"/>
        </w:rPr>
        <w:t>.</w:t>
      </w:r>
    </w:p>
    <w:p w14:paraId="1FDAEC98" w14:textId="77777777" w:rsidR="00A17E1C" w:rsidRDefault="00A17E1C"/>
    <w:sectPr w:rsidR="00A17E1C" w:rsidSect="005D0234">
      <w:pgSz w:w="16838" w:h="11905" w:orient="landscape"/>
      <w:pgMar w:top="1701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0F00"/>
    <w:multiLevelType w:val="hybridMultilevel"/>
    <w:tmpl w:val="250A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0EA"/>
    <w:rsid w:val="00105EDA"/>
    <w:rsid w:val="001531F2"/>
    <w:rsid w:val="001E1CDB"/>
    <w:rsid w:val="002810EA"/>
    <w:rsid w:val="002B6307"/>
    <w:rsid w:val="0033533D"/>
    <w:rsid w:val="003C2C90"/>
    <w:rsid w:val="00422E6C"/>
    <w:rsid w:val="005D0234"/>
    <w:rsid w:val="00686E86"/>
    <w:rsid w:val="007C19E9"/>
    <w:rsid w:val="0088648B"/>
    <w:rsid w:val="008F4854"/>
    <w:rsid w:val="00A17E1C"/>
    <w:rsid w:val="00BF6F2D"/>
    <w:rsid w:val="00DC3F2E"/>
    <w:rsid w:val="00F9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1D5E"/>
  <w15:docId w15:val="{EBD17DBA-DC87-4A65-AFD2-378C7B07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0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1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b1abhmjth6azg.xn--p1ai/mun_control/kodeks-rossijskoj-federatsii-ob-administrativnyih-pravonarusheniyah-ot-30122001-n-195-fz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DAA93-C423-4DAE-AFCC-25634220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17</cp:revision>
  <dcterms:created xsi:type="dcterms:W3CDTF">2023-02-07T06:47:00Z</dcterms:created>
  <dcterms:modified xsi:type="dcterms:W3CDTF">2024-01-24T08:56:00Z</dcterms:modified>
</cp:coreProperties>
</file>